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33" w:rsidRDefault="001C1533" w:rsidP="001C1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1C1533" w:rsidRDefault="001C1533" w:rsidP="001C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:rsidR="005117E2" w:rsidRDefault="005117E2" w:rsidP="001C1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B241AC" w:rsidRPr="00B241AC">
        <w:rPr>
          <w:rFonts w:ascii="Times New Roman" w:eastAsia="Times New Roman" w:hAnsi="Times New Roman" w:cs="Times New Roman"/>
          <w:bCs/>
          <w:sz w:val="24"/>
          <w:szCs w:val="24"/>
        </w:rPr>
        <w:t>Patient Care Technician</w:t>
      </w:r>
    </w:p>
    <w:p w:rsidR="001C1533" w:rsidRPr="001C1533" w:rsidRDefault="005117E2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="00AB41DF"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6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B1B">
        <w:rPr>
          <w:rFonts w:ascii="Times New Roman" w:eastAsia="Times New Roman" w:hAnsi="Times New Roman" w:cs="Times New Roman"/>
          <w:sz w:val="24"/>
          <w:szCs w:val="24"/>
        </w:rPr>
        <w:t>Non-E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xempt</w:t>
      </w:r>
      <w:r w:rsidR="001C1533"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High Scho</w:t>
      </w:r>
      <w:r w:rsidR="00B241AC">
        <w:rPr>
          <w:rFonts w:ascii="Times New Roman" w:eastAsia="Times New Roman" w:hAnsi="Times New Roman" w:cs="Times New Roman"/>
          <w:sz w:val="24"/>
          <w:szCs w:val="24"/>
        </w:rPr>
        <w:t>ol Diploma/GED and Nursing Assistant Certification</w:t>
      </w:r>
    </w:p>
    <w:p w:rsidR="00ED04A9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04A9">
        <w:rPr>
          <w:rFonts w:ascii="Times New Roman" w:eastAsia="Times New Roman" w:hAnsi="Times New Roman" w:cs="Times New Roman"/>
          <w:sz w:val="24"/>
          <w:szCs w:val="24"/>
        </w:rPr>
        <w:t>Director of Progressive Care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01/14/2013</w:t>
      </w:r>
    </w:p>
    <w:p w:rsid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  <w:r w:rsidR="00ED04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D04A9" w:rsidRPr="00ED04A9">
        <w:rPr>
          <w:rFonts w:ascii="Times New Roman" w:eastAsia="Times New Roman" w:hAnsi="Times New Roman" w:cs="Times New Roman"/>
          <w:sz w:val="24"/>
          <w:szCs w:val="24"/>
        </w:rPr>
        <w:t>03/08/2018</w:t>
      </w:r>
    </w:p>
    <w:p w:rsidR="00ED04A9" w:rsidRPr="001C1533" w:rsidRDefault="00ED04A9" w:rsidP="001C1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26C" w:rsidRDefault="00AA326C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</w:p>
    <w:p w:rsidR="00ED04A9" w:rsidRDefault="00ED04A9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C1533" w:rsidRPr="001C1533" w:rsidRDefault="001C1533" w:rsidP="001C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4E5">
        <w:rPr>
          <w:rFonts w:ascii="Times New Roman" w:eastAsia="Times New Roman" w:hAnsi="Times New Roman" w:cs="Times New Roman"/>
          <w:b/>
          <w:sz w:val="24"/>
          <w:szCs w:val="24"/>
        </w:rPr>
        <w:t>Job Summary</w:t>
      </w:r>
    </w:p>
    <w:p w:rsidR="002D34E5" w:rsidRDefault="005D4228" w:rsidP="002D34E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 xml:space="preserve">Patient Care Technician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vital member of the patient care team.  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>Patient Care Technician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under the direction of a Registered Nurse, collects patient information and provides direct patient care.  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>Patient Care Technician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 is responsible for complete and accurate dat</w:t>
      </w:r>
      <w:r w:rsidR="00B241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 collection and recording, completion of routine and delegated direct care activities, and communicating and collaborating with the Registered Nurse to prioritize workload so that patient care outcomes are achieved.</w:t>
      </w:r>
    </w:p>
    <w:p w:rsidR="001C1533" w:rsidRPr="001C1533" w:rsidRDefault="001C1533" w:rsidP="002D3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</w:t>
      </w:r>
      <w:r w:rsidR="00D90373"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2D34E5" w:rsidRDefault="002D34E5" w:rsidP="002D34E5">
      <w:pPr>
        <w:pStyle w:val="ListParagraph"/>
        <w:ind w:left="585"/>
      </w:pPr>
    </w:p>
    <w:p w:rsidR="005D4228" w:rsidRPr="005D4228" w:rsidRDefault="005D4228" w:rsidP="005D42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patient’s assessment and care planning</w:t>
      </w:r>
    </w:p>
    <w:p w:rsidR="005D4228" w:rsidRPr="005D4228" w:rsidRDefault="005D4228" w:rsidP="005D4228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and record vital signs; measure intake and output; collect specimens.</w:t>
      </w:r>
    </w:p>
    <w:p w:rsidR="005D4228" w:rsidRPr="005D4228" w:rsidRDefault="005D4228" w:rsidP="005D42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in meeting nutrition needs</w:t>
      </w:r>
    </w:p>
    <w:p w:rsidR="008564DA" w:rsidRPr="008564DA" w:rsidRDefault="008564DA" w:rsidP="005D4228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 food trays; c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heck food trays; assist in feeding patients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with mobility</w:t>
      </w:r>
    </w:p>
    <w:p w:rsidR="008564DA" w:rsidRPr="008564DA" w:rsidRDefault="008564DA" w:rsidP="008564D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and position patients</w:t>
      </w:r>
    </w:p>
    <w:p w:rsidR="008564DA" w:rsidRPr="008564DA" w:rsidRDefault="008564DA" w:rsidP="008564D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Transfer patients to wheelchair/bed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with personal hygiene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call signal promptly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patient bedding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4DA">
        <w:rPr>
          <w:rFonts w:ascii="Times New Roman" w:eastAsia="Times New Roman" w:hAnsi="Times New Roman" w:cs="Times New Roman"/>
          <w:sz w:val="24"/>
          <w:szCs w:val="24"/>
        </w:rPr>
        <w:t xml:space="preserve">Carry out isolation precautions as required. </w:t>
      </w:r>
    </w:p>
    <w:p w:rsid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4DA">
        <w:rPr>
          <w:rFonts w:ascii="Times New Roman" w:eastAsia="Times New Roman" w:hAnsi="Times New Roman" w:cs="Times New Roman"/>
          <w:color w:val="000000"/>
          <w:sz w:val="24"/>
          <w:szCs w:val="24"/>
        </w:rPr>
        <w:t>Protect patient privacy and maintain confidentiality</w:t>
      </w:r>
    </w:p>
    <w:p w:rsidR="008564DA" w:rsidRPr="008564DA" w:rsidRDefault="008564DA" w:rsidP="008564DA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228" w:rsidRDefault="002D34E5" w:rsidP="005D422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Qualification Requirements</w:t>
      </w:r>
      <w:r w:rsidR="005117E2"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diploma or GED; completion of Nursing Assistant course required.</w:t>
      </w:r>
    </w:p>
    <w:p w:rsidR="00D90373" w:rsidRPr="005D4228" w:rsidRDefault="002D34E5" w:rsidP="005D422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Licensure/Certification: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 w:rsid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ertification as a Nursing Assistant in the state of Indiana required.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Experience: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to three years'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as a </w:t>
      </w:r>
      <w:r w:rsidR="00B241AC" w:rsidRP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>Patient Care Technician</w:t>
      </w:r>
      <w:r w:rsid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(CNA)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, in a hospital setting, is preferred</w:t>
      </w:r>
      <w:r w:rsidR="00511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0373"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Work experience providing direct acute patient care is required.</w:t>
      </w:r>
      <w:r w:rsidR="00D90373"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93EFE" w:rsidRDefault="00754C9E" w:rsidP="008564DA">
      <w:pPr>
        <w:shd w:val="clear" w:color="auto" w:fill="FFFFFF"/>
        <w:spacing w:after="0" w:line="240" w:lineRule="auto"/>
      </w:pPr>
      <w:r w:rsidRPr="00754C9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0B0E4" wp14:editId="7CAED7F7">
                <wp:simplePos x="0" y="0"/>
                <wp:positionH relativeFrom="column">
                  <wp:posOffset>1285875</wp:posOffset>
                </wp:positionH>
                <wp:positionV relativeFrom="paragraph">
                  <wp:posOffset>3526155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C9E" w:rsidRDefault="00754C9E" w:rsidP="00754C9E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754C9E" w:rsidRDefault="00754C9E" w:rsidP="00754C9E">
                            <w:r>
                              <w:t>Signature: ________________________________</w:t>
                            </w:r>
                          </w:p>
                          <w:p w:rsidR="00754C9E" w:rsidRDefault="00754C9E" w:rsidP="00754C9E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0B0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25pt;margin-top:277.65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" fillcolor="window" strokeweight=".5pt">
                <v:textbox>
                  <w:txbxContent>
                    <w:p w:rsidR="00754C9E" w:rsidRDefault="00754C9E" w:rsidP="00754C9E">
                      <w:r>
                        <w:t>I have received my job description and understand that I will be evaluated on the requirements as described therein.</w:t>
                      </w:r>
                    </w:p>
                    <w:p w:rsidR="00754C9E" w:rsidRDefault="00754C9E" w:rsidP="00754C9E">
                      <w:r>
                        <w:t>Signature: ________________________________</w:t>
                      </w:r>
                    </w:p>
                    <w:p w:rsidR="00754C9E" w:rsidRDefault="00754C9E" w:rsidP="00754C9E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34E5"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34E5"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Physical Requirements: 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Frequent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walking.  </w:t>
      </w:r>
      <w:r w:rsidR="008564DA">
        <w:rPr>
          <w:rFonts w:ascii="Times New Roman" w:eastAsia="Times New Roman" w:hAnsi="Times New Roman" w:cs="Times New Roman"/>
          <w:color w:val="000000"/>
          <w:sz w:val="24"/>
          <w:szCs w:val="24"/>
        </w:rPr>
        <w:t>Periods of frequent heavy lifting.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sectPr w:rsidR="00993EFE" w:rsidSect="008564DA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31" w:rsidRDefault="00AF2331" w:rsidP="001C1533">
      <w:pPr>
        <w:spacing w:after="0" w:line="240" w:lineRule="auto"/>
      </w:pPr>
      <w:r>
        <w:separator/>
      </w:r>
    </w:p>
  </w:endnote>
  <w:endnote w:type="continuationSeparator" w:id="0">
    <w:p w:rsidR="00AF2331" w:rsidRDefault="00AF2331" w:rsidP="001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31" w:rsidRDefault="00AF2331" w:rsidP="001C1533">
      <w:pPr>
        <w:spacing w:after="0" w:line="240" w:lineRule="auto"/>
      </w:pPr>
      <w:r>
        <w:separator/>
      </w:r>
    </w:p>
  </w:footnote>
  <w:footnote w:type="continuationSeparator" w:id="0">
    <w:p w:rsidR="00AF2331" w:rsidRDefault="00AF2331" w:rsidP="001C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33" w:rsidRDefault="001C1533" w:rsidP="001C1533">
    <w:pPr>
      <w:pStyle w:val="Header"/>
      <w:jc w:val="center"/>
    </w:pPr>
  </w:p>
  <w:p w:rsidR="001C1533" w:rsidRDefault="001C1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33" w:rsidRDefault="001C1533" w:rsidP="001C1533">
    <w:pPr>
      <w:pStyle w:val="Header"/>
      <w:tabs>
        <w:tab w:val="clear" w:pos="4680"/>
        <w:tab w:val="clear" w:pos="9360"/>
        <w:tab w:val="left" w:pos="2835"/>
      </w:tabs>
      <w:jc w:val="center"/>
    </w:pPr>
    <w:r w:rsidRPr="00151521">
      <w:rPr>
        <w:rFonts w:ascii="Times New Roman" w:hAnsi="Times New Roman" w:cs="Times New Roman"/>
        <w:noProof/>
        <w:color w:val="0066CC"/>
        <w:sz w:val="24"/>
        <w:szCs w:val="24"/>
      </w:rPr>
      <w:drawing>
        <wp:inline distT="0" distB="0" distL="0" distR="0" wp14:anchorId="29F5B24F" wp14:editId="51C64688">
          <wp:extent cx="3039340" cy="1114425"/>
          <wp:effectExtent l="0" t="0" r="889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e County General Hospit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93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810"/>
    <w:multiLevelType w:val="multilevel"/>
    <w:tmpl w:val="155CCABE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D4F2D"/>
    <w:multiLevelType w:val="multilevel"/>
    <w:tmpl w:val="812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0131E"/>
    <w:multiLevelType w:val="hybridMultilevel"/>
    <w:tmpl w:val="0BB0B40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BE30275"/>
    <w:multiLevelType w:val="multilevel"/>
    <w:tmpl w:val="E0D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33"/>
    <w:rsid w:val="001C1533"/>
    <w:rsid w:val="001F22FD"/>
    <w:rsid w:val="00267579"/>
    <w:rsid w:val="002D34E5"/>
    <w:rsid w:val="003D6E1A"/>
    <w:rsid w:val="00412171"/>
    <w:rsid w:val="00427764"/>
    <w:rsid w:val="005117E2"/>
    <w:rsid w:val="00547341"/>
    <w:rsid w:val="005553E0"/>
    <w:rsid w:val="00566E0F"/>
    <w:rsid w:val="00577C52"/>
    <w:rsid w:val="00580405"/>
    <w:rsid w:val="005D4228"/>
    <w:rsid w:val="006C231C"/>
    <w:rsid w:val="00754C9E"/>
    <w:rsid w:val="008106AD"/>
    <w:rsid w:val="00824889"/>
    <w:rsid w:val="008564DA"/>
    <w:rsid w:val="00860FDC"/>
    <w:rsid w:val="009134D5"/>
    <w:rsid w:val="00993EFE"/>
    <w:rsid w:val="00A06327"/>
    <w:rsid w:val="00A90DD2"/>
    <w:rsid w:val="00AA326C"/>
    <w:rsid w:val="00AB41DF"/>
    <w:rsid w:val="00AF06AB"/>
    <w:rsid w:val="00AF2331"/>
    <w:rsid w:val="00AF7EBF"/>
    <w:rsid w:val="00B241AC"/>
    <w:rsid w:val="00B46016"/>
    <w:rsid w:val="00B71F9C"/>
    <w:rsid w:val="00D90373"/>
    <w:rsid w:val="00E374B9"/>
    <w:rsid w:val="00E73365"/>
    <w:rsid w:val="00ED04A9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DD8ABF"/>
  <w15:docId w15:val="{6E48A1EE-7501-440F-88DA-9945B7B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33"/>
  </w:style>
  <w:style w:type="paragraph" w:styleId="Footer">
    <w:name w:val="footer"/>
    <w:basedOn w:val="Normal"/>
    <w:link w:val="Foot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33"/>
  </w:style>
  <w:style w:type="paragraph" w:styleId="ListParagraph">
    <w:name w:val="List Paragraph"/>
    <w:basedOn w:val="Normal"/>
    <w:uiPriority w:val="34"/>
    <w:qFormat/>
    <w:rsid w:val="002D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60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2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greenecountyhos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20</cp:revision>
  <cp:lastPrinted>2017-01-30T16:08:00Z</cp:lastPrinted>
  <dcterms:created xsi:type="dcterms:W3CDTF">2013-01-16T14:43:00Z</dcterms:created>
  <dcterms:modified xsi:type="dcterms:W3CDTF">2018-03-08T21:10:00Z</dcterms:modified>
</cp:coreProperties>
</file>